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011" w:rsidRDefault="00335011" w:rsidP="00335011">
      <w:pPr>
        <w:rPr>
          <w:sz w:val="2"/>
        </w:rPr>
      </w:pPr>
      <w:bookmarkStart w:id="0" w:name="Inicio"/>
      <w:bookmarkStart w:id="1" w:name="_GoBack"/>
      <w:bookmarkEnd w:id="0"/>
      <w:bookmarkEnd w:id="1"/>
    </w:p>
    <w:p w:rsidR="00335011" w:rsidRDefault="00335011" w:rsidP="00335011">
      <w:pPr>
        <w:framePr w:hSpace="142" w:wrap="notBeside" w:vAnchor="text" w:hAnchor="page" w:x="387" w:y="60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AXENCIA TRIBUTARIA DE GALICIA</w:t>
      </w:r>
    </w:p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AXENCIA TRIBUTARIA DE GALICIA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FC.A20.00.000.15770.007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FC.A20.00.000.15770.008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FC.A20.00.000.15770.009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INSPECCIÓN TRIBUTARIA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FC.A20.00.001.15770.014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DEPART. PLANIFICACIÓN CONTROL TRIBUTARIO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18.745,72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LD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A1-A2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XMF1/XSF1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CE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FC.A20.00.001.15770.020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FC.A20.00.001.15770.021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XESTIÓN TRIBUTARIA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FC.A20.00.002.15770.020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FC.A20.00.002.15770.021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FC.A20.00.002.15770.022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COLABORACIÓN SOCIAL, INFORMACIÓN E E ASISTENCIA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FC.A20.00.003.15770.020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RECADACIÓN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FC.A20.00.004.15770.020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FC.A20.00.004.15770.021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lastRenderedPageBreak/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2"/>
        </w:rPr>
      </w:pPr>
    </w:p>
    <w:p w:rsidR="00335011" w:rsidRDefault="00335011" w:rsidP="00335011">
      <w:pPr>
        <w:framePr w:hSpace="142" w:wrap="notBeside" w:vAnchor="text" w:hAnchor="page" w:x="387" w:y="60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AXENCIA TRIBUTARIA DE GALICIA (SERVIZOS PERIFÉRICOS)</w:t>
      </w:r>
    </w:p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A CORUÑA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FC.A29.10.000.15001.090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9.536,38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>CANDO SEXA VACANTE, ESPECÍFICO XENERALIZADO CORRESPONDENTE AO NIVEL DO POSTO.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FC.A29.10.000.15001.092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FC.A29.10.000.15001.127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FC.A29.10.000.15001.129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FC.A29.10.000.15001.151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FC.A29.10.000.15001.152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FC.A29.10.000.15001.175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FC.A29.10.000.15001.195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LUGO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RP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FC.A29.10.000.27001.072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XEFATURA DE UNIDADE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26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15.456,56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A1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XSF1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FC.A29.10.000.27001.085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FC.A29.10.000.27001.100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FC.A29.10.000.27001.101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lastRenderedPageBreak/>
              <w:t>FC.A29.10.000.27001.102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FC.A29.10.000.27001.151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OURENSE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RP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FC.A29.10.000.32001.089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TECNICO/A TRIBUTARIO/A SUBGRUPO A2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24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12.496,12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A2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XMF1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FC.A29.10.000.32001.125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FC.A29.10.000.32001.126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PONTEVEDRA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FC.A29.10.000.36001.007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UNIDADE DE APOIO ADMINISTRATIVO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9.536,38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CANDO SEXA VACANTE, ESPECÍFICO XENERALIZADO CORRESPONDENTE AO NIVEL DO POSTO.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FC.A29.10.000.36001.095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FC.A29.10.000.36001.096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FC.A29.10.000.36001.115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FC.A29.10.000.36001.116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FC.A29.10.000.36001.117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FC.A29.10.000.36001.120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IV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FC.A29.10.000.36001.121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V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FC.A29.10.000.36001.150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FC.A29.10.000.36001.151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FC.A29.10.000.36001.170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lastRenderedPageBreak/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FC.A29.10.000.36001.171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 w:rsidP="00335011">
      <w:pPr>
        <w:rPr>
          <w:sz w:val="12"/>
        </w:rPr>
      </w:pPr>
    </w:p>
    <w:p w:rsidR="00335011" w:rsidRDefault="00335011" w:rsidP="00335011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VIGO</w:t>
      </w:r>
    </w:p>
    <w:p w:rsidR="00335011" w:rsidRDefault="00335011" w:rsidP="00335011">
      <w:pPr>
        <w:rPr>
          <w:sz w:val="12"/>
        </w:rPr>
      </w:pPr>
    </w:p>
    <w:tbl>
      <w:tblPr>
        <w:tblW w:w="16358" w:type="dxa"/>
        <w:tblBorders>
          <w:top w:val="single" w:sz="4" w:space="0" w:color="auto"/>
        </w:tblBorders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58"/>
        <w:gridCol w:w="4533"/>
        <w:gridCol w:w="338"/>
        <w:gridCol w:w="789"/>
        <w:gridCol w:w="564"/>
        <w:gridCol w:w="789"/>
        <w:gridCol w:w="1419"/>
        <w:gridCol w:w="620"/>
        <w:gridCol w:w="620"/>
        <w:gridCol w:w="1126"/>
        <w:gridCol w:w="1126"/>
        <w:gridCol w:w="2576"/>
      </w:tblGrid>
      <w:tr w:rsidR="00335011" w:rsidRPr="00335011" w:rsidTr="00335011">
        <w:trPr>
          <w:cantSplit/>
        </w:trPr>
        <w:tc>
          <w:tcPr>
            <w:tcW w:w="185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FC.A29.10.000.36560.011</w:t>
            </w:r>
          </w:p>
        </w:tc>
        <w:tc>
          <w:tcPr>
            <w:tcW w:w="4533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18 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7.562,80</w:t>
            </w:r>
          </w:p>
        </w:tc>
        <w:tc>
          <w:tcPr>
            <w:tcW w:w="564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A2-C1-C2</w:t>
            </w:r>
          </w:p>
        </w:tc>
        <w:tc>
          <w:tcPr>
            <w:tcW w:w="1419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XERAL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TRI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FC.A29.10.000.36560.012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FC.A29.10.000.36560.013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FC.A29.10.000.36560.190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FC.A29.10.000.36560.191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FC.A29.10.000.36560.192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FC.A29.10.000.36560.193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IV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FC.A29.10.000.36560.208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FC.A29.10.000.36560.213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FC.A29.10.000.36560.230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FC.A29.10.000.36560.250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RP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FC.A29.10.000.36560.260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XEFATURA DE EQUIPO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25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13.812,40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A1-A2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XMF1/XSF1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FC.A29.10.000.36560.265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FC.A29.10.000.36560.266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 w:rsidRPr="00335011">
              <w:rPr>
                <w:sz w:val="14"/>
                <w:highlight w:val="lightGray"/>
              </w:rPr>
              <w:t>XEFATURA NEGOCIADO ADMINISTRATIVO 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 .   .  .   .     .   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XEFATURA NEGOCIADO</w:t>
            </w: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  <w:tr w:rsidR="00335011" w:rsidRPr="00335011" w:rsidTr="00335011">
        <w:trPr>
          <w:cantSplit/>
        </w:trPr>
        <w:tc>
          <w:tcPr>
            <w:tcW w:w="185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FC.A29.10.000.36560.267</w:t>
            </w:r>
          </w:p>
        </w:tc>
        <w:tc>
          <w:tcPr>
            <w:tcW w:w="4533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XEFATURA NEGOCIADO ADMINISTRATIVO III</w:t>
            </w:r>
          </w:p>
        </w:tc>
        <w:tc>
          <w:tcPr>
            <w:tcW w:w="33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18 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7.562,80</w:t>
            </w:r>
          </w:p>
        </w:tc>
        <w:tc>
          <w:tcPr>
            <w:tcW w:w="56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C</w:t>
            </w:r>
          </w:p>
        </w:tc>
        <w:tc>
          <w:tcPr>
            <w:tcW w:w="78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A2-C1-C2</w:t>
            </w:r>
          </w:p>
        </w:tc>
        <w:tc>
          <w:tcPr>
            <w:tcW w:w="1419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>XERAL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AXG </w:t>
            </w:r>
          </w:p>
        </w:tc>
        <w:tc>
          <w:tcPr>
            <w:tcW w:w="620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TRI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112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  <w:tc>
          <w:tcPr>
            <w:tcW w:w="2576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5011" w:rsidRP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  <w:highlight w:val="lightGray"/>
              </w:rPr>
            </w:pPr>
            <w:r w:rsidRPr="00335011">
              <w:rPr>
                <w:sz w:val="14"/>
                <w:highlight w:val="lightGray"/>
              </w:rPr>
              <w:t xml:space="preserve"> </w:t>
            </w:r>
          </w:p>
        </w:tc>
      </w:tr>
      <w:tr w:rsidR="00335011" w:rsidTr="00335011">
        <w:trPr>
          <w:cantSplit/>
        </w:trPr>
        <w:tc>
          <w:tcPr>
            <w:tcW w:w="185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>Posto novo</w:t>
            </w:r>
          </w:p>
        </w:tc>
        <w:tc>
          <w:tcPr>
            <w:tcW w:w="453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338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center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jc w:val="right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564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78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41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  <w:r>
              <w:rPr>
                <w:sz w:val="14"/>
              </w:rPr>
              <w:t xml:space="preserve"> </w:t>
            </w: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62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1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rPr>
                <w:sz w:val="14"/>
              </w:rPr>
            </w:pPr>
          </w:p>
        </w:tc>
        <w:tc>
          <w:tcPr>
            <w:tcW w:w="257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335011" w:rsidRDefault="00335011" w:rsidP="00EE144F">
            <w:pPr>
              <w:pStyle w:val="Encabezado"/>
              <w:spacing w:before="40" w:after="40"/>
              <w:ind w:right="98"/>
              <w:rPr>
                <w:sz w:val="14"/>
              </w:rPr>
            </w:pPr>
          </w:p>
        </w:tc>
      </w:tr>
    </w:tbl>
    <w:p w:rsidR="00335011" w:rsidRDefault="00335011">
      <w:pPr>
        <w:pStyle w:val="Encabezado"/>
        <w:tabs>
          <w:tab w:val="clear" w:pos="4252"/>
          <w:tab w:val="clear" w:pos="8504"/>
        </w:tabs>
        <w:sectPr w:rsidR="00335011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84" w:right="363" w:bottom="567" w:left="363" w:header="425" w:footer="720" w:gutter="0"/>
          <w:cols w:space="720"/>
          <w:titlePg/>
        </w:sectPr>
      </w:pP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FORMAS DE PROVISIÓN</w:t>
      </w: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CE</w:t>
      </w:r>
      <w:r>
        <w:tab/>
        <w:t>CONCURSO ESPECÍFICO</w:t>
      </w: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LD</w:t>
      </w:r>
      <w:r>
        <w:tab/>
        <w:t>LIBRE DESIGNACIÓN</w:t>
      </w:r>
    </w:p>
    <w:p w:rsidR="00335011" w:rsidRDefault="00335011">
      <w:pPr>
        <w:pStyle w:val="Encabezado"/>
        <w:tabs>
          <w:tab w:val="clear" w:pos="4252"/>
          <w:tab w:val="clear" w:pos="8504"/>
        </w:tabs>
      </w:pPr>
    </w:p>
    <w:p w:rsidR="00335011" w:rsidRDefault="00335011">
      <w:pPr>
        <w:pStyle w:val="Encabezado"/>
        <w:tabs>
          <w:tab w:val="clear" w:pos="4252"/>
          <w:tab w:val="clear" w:pos="8504"/>
        </w:tabs>
      </w:pP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XMF1</w:t>
      </w:r>
      <w:r>
        <w:tab/>
        <w:t>XERAL (ESC. TÉC. FINANZAS, ESPECIALID. INSPEC. E XESTIÓN FINANC. E TRIBUT.)</w:t>
      </w: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XSF1</w:t>
      </w:r>
      <w:r>
        <w:tab/>
        <w:t>XERAL (ESC. SUP. FINANZAS, ESPECIALID. INSPEC. E XESTIÓN FINANC. E TRIBUT.)</w:t>
      </w:r>
    </w:p>
    <w:p w:rsidR="00335011" w:rsidRDefault="00335011">
      <w:pPr>
        <w:pStyle w:val="Encabezado"/>
        <w:tabs>
          <w:tab w:val="clear" w:pos="4252"/>
          <w:tab w:val="clear" w:pos="8504"/>
        </w:tabs>
        <w:rPr>
          <w:b/>
        </w:rPr>
      </w:pPr>
    </w:p>
    <w:p w:rsidR="00335011" w:rsidRDefault="00335011">
      <w:pPr>
        <w:pStyle w:val="Encabezado"/>
        <w:tabs>
          <w:tab w:val="clear" w:pos="4252"/>
          <w:tab w:val="clear" w:pos="8504"/>
        </w:tabs>
        <w:rPr>
          <w:b/>
        </w:rPr>
      </w:pP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335011" w:rsidRDefault="00335011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>ADSCRICIÓN EXCLUSIVA A FUNCIONARIOS DA XUNTA DE GALICIA.</w:t>
      </w:r>
    </w:p>
    <w:p w:rsidR="00335011" w:rsidRDefault="00335011">
      <w:pPr>
        <w:pStyle w:val="Encabezado"/>
        <w:tabs>
          <w:tab w:val="clear" w:pos="4252"/>
          <w:tab w:val="clear" w:pos="8504"/>
        </w:tabs>
      </w:pPr>
    </w:p>
    <w:p w:rsidR="00335011" w:rsidRDefault="00335011">
      <w:pPr>
        <w:pStyle w:val="Encabezado"/>
        <w:tabs>
          <w:tab w:val="clear" w:pos="4252"/>
          <w:tab w:val="clear" w:pos="8504"/>
        </w:tabs>
      </w:pP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ÁREAS FUNCIONAIS</w:t>
      </w:r>
    </w:p>
    <w:p w:rsidR="00335011" w:rsidRDefault="00335011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1435D" w:rsidRDefault="00335011">
      <w:pPr>
        <w:pStyle w:val="Encabezado"/>
        <w:tabs>
          <w:tab w:val="clear" w:pos="4252"/>
          <w:tab w:val="clear" w:pos="8504"/>
        </w:tabs>
      </w:pPr>
      <w:r>
        <w:tab/>
        <w:t>TRI</w:t>
      </w:r>
      <w:r>
        <w:tab/>
        <w:t>TRIBUTARIA</w:t>
      </w:r>
    </w:p>
    <w:sectPr w:rsidR="00D1435D">
      <w:headerReference w:type="first" r:id="rId11"/>
      <w:pgSz w:w="16840" w:h="11907" w:orient="landscape" w:code="9"/>
      <w:pgMar w:top="284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5011" w:rsidRDefault="00335011">
      <w:pPr>
        <w:pStyle w:val="Encabezado"/>
      </w:pPr>
      <w:r>
        <w:separator/>
      </w:r>
    </w:p>
  </w:endnote>
  <w:endnote w:type="continuationSeparator" w:id="0">
    <w:p w:rsidR="00335011" w:rsidRDefault="00335011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9C4D61">
      <w:rPr>
        <w:rStyle w:val="Nmerodepgina"/>
        <w:noProof/>
        <w:sz w:val="16"/>
      </w:rPr>
      <w:t>2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9C4D61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5011" w:rsidRDefault="00335011">
      <w:pPr>
        <w:pStyle w:val="Encabezado"/>
      </w:pPr>
      <w:r>
        <w:separator/>
      </w:r>
    </w:p>
  </w:footnote>
  <w:footnote w:type="continuationSeparator" w:id="0">
    <w:p w:rsidR="00335011" w:rsidRDefault="00335011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C4D61">
    <w:pPr>
      <w:pStyle w:val="Encabezado"/>
      <w:ind w:right="84"/>
      <w:jc w:val="right"/>
      <w:rPr>
        <w:b/>
      </w:rPr>
    </w:pPr>
    <w:r>
      <w:rPr>
        <w:b/>
      </w:rPr>
      <w:t>10/06/2024</w:t>
    </w:r>
  </w:p>
  <w:p w:rsidR="009A6477" w:rsidRDefault="00335011">
    <w:pPr>
      <w:pStyle w:val="Encabezado"/>
      <w:rPr>
        <w:b/>
        <w:u w:val="double"/>
      </w:rPr>
    </w:pPr>
    <w:r>
      <w:rPr>
        <w:b/>
        <w:u w:val="double"/>
      </w:rPr>
      <w:t>CONSELLERÍA DE FACENDA E ADMINISTRACIÓN PÚBLICA</w:t>
    </w:r>
  </w:p>
  <w:p w:rsidR="009A6477" w:rsidRDefault="009A6477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c>
        <w:tcPr>
          <w:tcW w:w="185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 w:rsidP="009A6477">
          <w:pPr>
            <w:pStyle w:val="Encabezado"/>
            <w:rPr>
              <w:b/>
              <w:sz w:val="16"/>
            </w:rPr>
          </w:pPr>
        </w:p>
        <w:p w:rsidR="00D1435D" w:rsidRDefault="00D1435D" w:rsidP="009A6477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477" w:rsidRDefault="009A6477">
    <w:pPr>
      <w:pStyle w:val="Encabezado"/>
      <w:ind w:right="84"/>
      <w:jc w:val="center"/>
      <w:rPr>
        <w:b/>
        <w:i/>
        <w:sz w:val="24"/>
        <w:u w:val="single"/>
      </w:rPr>
    </w:pPr>
    <w:r>
      <w:rPr>
        <w:b/>
        <w:i/>
        <w:sz w:val="24"/>
        <w:u w:val="single"/>
      </w:rPr>
      <w:t>E Q U I V A L E N C I A S</w:t>
    </w:r>
  </w:p>
  <w:p w:rsidR="009A6477" w:rsidRDefault="009C4D61">
    <w:pPr>
      <w:pStyle w:val="Encabezado"/>
      <w:ind w:right="84"/>
      <w:jc w:val="right"/>
      <w:rPr>
        <w:b/>
      </w:rPr>
    </w:pPr>
    <w:r>
      <w:rPr>
        <w:b/>
      </w:rPr>
      <w:t>10/06/2024</w:t>
    </w:r>
  </w:p>
  <w:p w:rsidR="009A6477" w:rsidRDefault="00335011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CONSELLERÍA DE FACENDA E ADMINISTRACIÓN PÚBLICA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p w:rsidR="009A6477" w:rsidRDefault="009A6477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9A6477" w:rsidRDefault="009A6477">
    <w:pPr>
      <w:pStyle w:val="Encabezado"/>
      <w:ind w:right="84"/>
      <w:jc w:val="center"/>
      <w:rPr>
        <w:b/>
        <w:sz w:val="8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59"/>
      <w:gridCol w:w="4533"/>
      <w:gridCol w:w="338"/>
      <w:gridCol w:w="789"/>
      <w:gridCol w:w="563"/>
      <w:gridCol w:w="733"/>
      <w:gridCol w:w="1418"/>
      <w:gridCol w:w="620"/>
      <w:gridCol w:w="620"/>
      <w:gridCol w:w="1126"/>
      <w:gridCol w:w="1126"/>
      <w:gridCol w:w="2605"/>
    </w:tblGrid>
    <w:tr w:rsidR="00D1435D" w:rsidTr="00D1435D">
      <w:tc>
        <w:tcPr>
          <w:tcW w:w="1859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5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3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89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3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33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18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0" w:type="dxa"/>
          <w:vAlign w:val="bottom"/>
        </w:tcPr>
        <w:p w:rsidR="00D1435D" w:rsidRDefault="00D1435D" w:rsidP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26" w:type="dxa"/>
        </w:tcPr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605" w:type="dxa"/>
        </w:tcPr>
        <w:p w:rsidR="00D1435D" w:rsidRDefault="00D1435D">
          <w:pPr>
            <w:pStyle w:val="Encabezado"/>
            <w:rPr>
              <w:b/>
              <w:sz w:val="16"/>
            </w:rPr>
          </w:pPr>
        </w:p>
        <w:p w:rsidR="00D1435D" w:rsidRDefault="00D1435D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9A6477" w:rsidRDefault="009A6477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5011" w:rsidRDefault="00335011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011"/>
    <w:rsid w:val="001874A9"/>
    <w:rsid w:val="00223707"/>
    <w:rsid w:val="00335011"/>
    <w:rsid w:val="009A6477"/>
    <w:rsid w:val="009C4D61"/>
    <w:rsid w:val="00A02907"/>
    <w:rsid w:val="00D14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semiHidden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EQF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RPTEQF97S_SG_F.DOT</Template>
  <TotalTime>1</TotalTime>
  <Pages>5</Pages>
  <Words>1570</Words>
  <Characters>8635</Characters>
  <Application>Microsoft Office Word</Application>
  <DocSecurity>0</DocSecurity>
  <Lines>71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equivalencias RPT de funcionarios, versión w97</vt:lpstr>
    </vt:vector>
  </TitlesOfParts>
  <Company>XUNTA DE GALICIA</Company>
  <LinksUpToDate>false</LinksUpToDate>
  <CharactersWithSpaces>10185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equivalencias RPT de funcionarios, versión w97</dc:title>
  <dc:creator>HP Inc.</dc:creator>
  <cp:lastModifiedBy>HP Inc.</cp:lastModifiedBy>
  <cp:revision>2</cp:revision>
  <cp:lastPrinted>1900-12-31T22:00:00Z</cp:lastPrinted>
  <dcterms:created xsi:type="dcterms:W3CDTF">2024-06-10T11:48:00Z</dcterms:created>
  <dcterms:modified xsi:type="dcterms:W3CDTF">2024-06-10T11:48:00Z</dcterms:modified>
</cp:coreProperties>
</file>